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B15" w14:textId="0F772CED" w:rsidR="00EF7B59" w:rsidRDefault="00EF7B59" w:rsidP="00EF7B59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MA to PhD transfer</w:t>
      </w:r>
    </w:p>
    <w:p w14:paraId="24D4476E" w14:textId="77777777" w:rsidR="00EF7B59" w:rsidRPr="00EF7B59" w:rsidRDefault="00EF7B59" w:rsidP="00EF7B59">
      <w:pPr>
        <w:rPr>
          <w:rFonts w:ascii="Calibri" w:eastAsia="Times New Roman" w:hAnsi="Calibri" w:cs="Calibri"/>
          <w:color w:val="000000"/>
        </w:rPr>
      </w:pPr>
    </w:p>
    <w:p w14:paraId="76CD2C09" w14:textId="08D9411A" w:rsidR="00447710" w:rsidRDefault="00447710" w:rsidP="0044771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To be eligible for transfer, students must have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completed one year of study in the master’s program with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</w:t>
      </w:r>
      <w:r w:rsidR="00AB2A2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 A</w:t>
      </w:r>
      <w:r w:rsidR="00CA6D8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+</w:t>
      </w:r>
      <w:r w:rsidR="00AB2A2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average </w:t>
      </w:r>
      <w:r w:rsidR="00AB2A2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(</w:t>
      </w:r>
      <w:r w:rsidR="00CA6D8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</w:t>
      </w:r>
      <w:r w:rsidR="00AB2A2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% and higher)</w:t>
      </w:r>
      <w:r w:rsidR="00D3194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18 credits, </w:t>
      </w:r>
      <w:r w:rsidR="00D31947" w:rsidRPr="00AB2A29">
        <w:rPr>
          <w:rFonts w:ascii="Calibri" w:eastAsia="Times New Roman" w:hAnsi="Calibri" w:cs="Calibri"/>
          <w:color w:val="000000"/>
          <w:sz w:val="22"/>
          <w:szCs w:val="22"/>
        </w:rPr>
        <w:t>of which at least 12 credits must be at the 500 level</w:t>
      </w:r>
      <w:r w:rsidR="00D31947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4BC8045" w14:textId="5D934579" w:rsidR="007749C6" w:rsidRDefault="00447710" w:rsidP="007749C6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>S</w:t>
      </w:r>
      <w:r w:rsidR="00EF7B59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tudents seeking to transfer </w:t>
      </w:r>
      <w:r w:rsidR="00B8579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from the MA to </w:t>
      </w:r>
      <w:r w:rsidR="00EF7B59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PhD program </w:t>
      </w:r>
      <w:r w:rsidR="00B8579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should </w:t>
      </w:r>
      <w:r w:rsidR="00EF7B59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submit </w:t>
      </w:r>
      <w:r w:rsidR="00F4314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 application package including the following materials</w:t>
      </w:r>
      <w:r w:rsid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</w:p>
    <w:p w14:paraId="3B6AF63B" w14:textId="77777777" w:rsidR="008F28C9" w:rsidRPr="007749C6" w:rsidRDefault="008F28C9" w:rsidP="007749C6">
      <w:pPr>
        <w:rPr>
          <w:rFonts w:ascii="Calibri" w:eastAsia="Times New Roman" w:hAnsi="Calibri" w:cs="Calibri"/>
          <w:color w:val="000000"/>
        </w:rPr>
      </w:pPr>
    </w:p>
    <w:p w14:paraId="62C26B00" w14:textId="7438E0B2" w:rsidR="007749C6" w:rsidRPr="00447710" w:rsidRDefault="007749C6" w:rsidP="00447710">
      <w:pPr>
        <w:numPr>
          <w:ilvl w:val="2"/>
          <w:numId w:val="1"/>
        </w:numPr>
        <w:ind w:left="993"/>
        <w:rPr>
          <w:rFonts w:ascii="Calibri" w:eastAsia="Times New Roman" w:hAnsi="Calibri" w:cs="Calibri"/>
          <w:color w:val="000000"/>
          <w:sz w:val="22"/>
          <w:szCs w:val="22"/>
        </w:rPr>
      </w:pPr>
      <w:r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</w:t>
      </w:r>
      <w:r w:rsidR="00EF7B59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A6D8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letter</w:t>
      </w:r>
      <w:r w:rsidR="00EF7B59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of intent</w:t>
      </w:r>
      <w:r w:rsidR="008F28C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4771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that includes a description of what the student expects to achieve in the PhD program.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This should be submitted in January of the student’s second term.</w:t>
      </w:r>
    </w:p>
    <w:p w14:paraId="3386F175" w14:textId="1C65CB3E" w:rsidR="007749C6" w:rsidRPr="007749C6" w:rsidRDefault="00AB2A29" w:rsidP="007749C6">
      <w:pPr>
        <w:numPr>
          <w:ilvl w:val="2"/>
          <w:numId w:val="1"/>
        </w:numPr>
        <w:ind w:left="993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Evidence of research potential (e.g., </w:t>
      </w:r>
      <w:r w:rsidR="00B72E0E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dissertation </w:t>
      </w:r>
      <w:r w:rsidR="00EF7B59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proposal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of ~</w:t>
      </w:r>
      <w:r w:rsidR="008F28C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EF7B59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 pages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B72E0E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completed small-scale study or 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an i</w:t>
      </w:r>
      <w:r w:rsidR="00B72E0E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nquiry project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)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</w:p>
    <w:p w14:paraId="462F5D24" w14:textId="78602B5D" w:rsidR="007749C6" w:rsidRPr="00EF7B59" w:rsidRDefault="008F28C9" w:rsidP="00447710">
      <w:pPr>
        <w:numPr>
          <w:ilvl w:val="2"/>
          <w:numId w:val="1"/>
        </w:numPr>
        <w:ind w:left="993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</w:rPr>
        <w:t xml:space="preserve">hree </w:t>
      </w:r>
      <w:r w:rsidR="002D2FCB">
        <w:rPr>
          <w:rFonts w:ascii="Calibri" w:eastAsia="Times New Roman" w:hAnsi="Calibri" w:cs="Calibri"/>
          <w:color w:val="000000"/>
          <w:sz w:val="22"/>
          <w:szCs w:val="22"/>
        </w:rPr>
        <w:t xml:space="preserve">confidential </w:t>
      </w:r>
      <w:r w:rsidR="00CA6D8F">
        <w:rPr>
          <w:rFonts w:ascii="Calibri" w:eastAsia="Times New Roman" w:hAnsi="Calibri" w:cs="Calibri"/>
          <w:color w:val="000000"/>
          <w:sz w:val="22"/>
          <w:szCs w:val="22"/>
        </w:rPr>
        <w:t xml:space="preserve">academic 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</w:rPr>
        <w:t xml:space="preserve">letters of 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reference</w:t>
      </w:r>
      <w:r w:rsidR="0032654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: </w:t>
      </w:r>
      <w:proofErr w:type="spellStart"/>
      <w:r w:rsidR="0032654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</w:t>
      </w:r>
      <w:proofErr w:type="spellEnd"/>
      <w:r w:rsidR="0032654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) 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One must be from a committed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B85798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PhD </w:t>
      </w:r>
      <w:r w:rsidR="007749C6" w:rsidRP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supervis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or</w:t>
      </w:r>
      <w:r w:rsidR="0032654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; ii) one from</w:t>
      </w:r>
      <w:r w:rsidR="007C64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either the MA supervisor (if different from the PhD supervisor) or a member of the 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prospective </w:t>
      </w:r>
      <w:r w:rsidR="007C64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doctoral supervisory committee</w:t>
      </w:r>
      <w:r w:rsid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and </w:t>
      </w:r>
      <w:r w:rsidR="0032654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iii) </w:t>
      </w:r>
      <w:r w:rsid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one from a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non-committee</w:t>
      </w:r>
      <w:r w:rsidR="007749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member. 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All reference letters are to be submitted by referees directly to the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graduate program assistant (alya.zhukova.ubc.ca)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y April 30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</w:p>
    <w:p w14:paraId="1F4945DD" w14:textId="423D55C1" w:rsidR="00EE45C6" w:rsidRDefault="00EE45C6" w:rsidP="00EE45C6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B6AAB10" w14:textId="5E191209" w:rsidR="00F43140" w:rsidRDefault="00F43140" w:rsidP="00EE45C6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The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full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application package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should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be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sent by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e-mail by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April 30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to </w:t>
      </w:r>
      <w:r w:rsidR="00C7669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alya.zhukova.ubc.ca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 </w:t>
      </w:r>
    </w:p>
    <w:p w14:paraId="4ABDA1B8" w14:textId="77777777" w:rsidR="00F43140" w:rsidRDefault="00F43140" w:rsidP="00EE45C6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306B4447" w14:textId="77777777" w:rsidR="002D2FCB" w:rsidRDefault="00B85798" w:rsidP="002D2FCB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ransfer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from the MA to PhD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degree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are </w:t>
      </w:r>
      <w:r w:rsidR="00BC5EF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only recommended in very exceptional cases. 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All t</w:t>
      </w:r>
      <w:r w:rsidR="002D2FCB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ransfer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 will be </w:t>
      </w:r>
      <w:r w:rsidR="002D2FCB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considered in relation to new doctoral applicants 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2D2FCB" w:rsidRPr="00EF7B5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department rankings</w:t>
      </w:r>
      <w:r w:rsidR="002D2FC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established in February – April of the intake year.</w:t>
      </w:r>
    </w:p>
    <w:p w14:paraId="460F9844" w14:textId="1E27274B" w:rsidR="00BC5EF2" w:rsidRDefault="00BC5EF2" w:rsidP="00EE45C6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FE8F1DC" w14:textId="2BB23817" w:rsidR="00DB44C4" w:rsidRDefault="00DB44C4"/>
    <w:p w14:paraId="6F1E8506" w14:textId="77777777" w:rsidR="00AB2A29" w:rsidRDefault="00AB2A29"/>
    <w:sectPr w:rsidR="00AB2A29" w:rsidSect="005001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AB"/>
    <w:multiLevelType w:val="multilevel"/>
    <w:tmpl w:val="EDFC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10FB9"/>
    <w:multiLevelType w:val="hybridMultilevel"/>
    <w:tmpl w:val="DC5AF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59"/>
    <w:rsid w:val="000F5B49"/>
    <w:rsid w:val="0027291C"/>
    <w:rsid w:val="002D2FCB"/>
    <w:rsid w:val="0032654C"/>
    <w:rsid w:val="00447710"/>
    <w:rsid w:val="004A6254"/>
    <w:rsid w:val="00500195"/>
    <w:rsid w:val="00520C3F"/>
    <w:rsid w:val="007749C6"/>
    <w:rsid w:val="007C64FF"/>
    <w:rsid w:val="008F28C9"/>
    <w:rsid w:val="00AB2A29"/>
    <w:rsid w:val="00B72E0E"/>
    <w:rsid w:val="00B85798"/>
    <w:rsid w:val="00BC5EF2"/>
    <w:rsid w:val="00C7669E"/>
    <w:rsid w:val="00C9114C"/>
    <w:rsid w:val="00CA6D8F"/>
    <w:rsid w:val="00CE11CB"/>
    <w:rsid w:val="00D31947"/>
    <w:rsid w:val="00D37361"/>
    <w:rsid w:val="00DB44C4"/>
    <w:rsid w:val="00EE45C6"/>
    <w:rsid w:val="00EF7B59"/>
    <w:rsid w:val="00F4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B2419"/>
  <w15:chartTrackingRefBased/>
  <w15:docId w15:val="{C8B70C2E-2D67-5147-858D-B0596C32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45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B2A29"/>
  </w:style>
  <w:style w:type="character" w:styleId="CommentReference">
    <w:name w:val="annotation reference"/>
    <w:basedOn w:val="DefaultParagraphFont"/>
    <w:uiPriority w:val="99"/>
    <w:semiHidden/>
    <w:unhideWhenUsed/>
    <w:rsid w:val="00CE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1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Kendrick</dc:creator>
  <cp:keywords/>
  <dc:description/>
  <cp:lastModifiedBy>Maureen Kendrick</cp:lastModifiedBy>
  <cp:revision>2</cp:revision>
  <dcterms:created xsi:type="dcterms:W3CDTF">2021-11-05T18:52:00Z</dcterms:created>
  <dcterms:modified xsi:type="dcterms:W3CDTF">2021-11-05T18:52:00Z</dcterms:modified>
</cp:coreProperties>
</file>